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One-page marketing plan</w:t>
      </w:r>
    </w:p>
    <w:bookmarkStart w:id="16" w:name="_d9773af3331a04fe510ba032933e33c367d8087"/>
    <w:p>
      <w:pPr>
        <w:pStyle w:val="Heading1"/>
      </w:pPr>
      <w:r>
        <w:t xml:space="preserve">One-page marketing plan</w:t>
      </w:r>
    </w:p>
    <w:p>
      <w:pPr>
        <w:pStyle w:val="BlockText"/>
      </w:pPr>
      <w:r>
        <w:t xml:space="preserve">One page: three priorities for the quarter and every channel in one table, with its cost in dollars and hours. Rewrite it each quarter. The reasoning behind it is in the</w:t>
      </w:r>
      <w:r>
        <w:t xml:space="preserve"> </w:t>
      </w:r>
      <w:hyperlink r:id="rId9">
        <w:r>
          <w:rPr>
            <w:rStyle w:val="Hyperlink"/>
          </w:rPr>
          <w:t xml:space="preserve">marketing strategy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Start w:id="13" w:name="_template"/>
    <w:p>
      <w:pPr>
        <w:pStyle w:val="Heading2"/>
      </w:pPr>
      <w:r>
        <w:t xml:space="preserve">Template</w:t>
      </w:r>
    </w:p>
    <w:bookmarkStart w:id="10" w:name="_97e0ceef6b21a00a54e89b531f86913bdc37b34"/>
    <w:p>
      <w:pPr>
        <w:pStyle w:val="Heading3"/>
      </w:pPr>
      <w:r>
        <w:t xml:space="preserve">Positioning (one or two sentences)</w:t>
      </w:r>
    </w:p>
    <w:p>
      <w:pPr>
        <w:pStyle w:val="FirstParagraph"/>
      </w:pPr>
      <w:r>
        <w:t xml:space="preserve">[Who you help] [with what] in [where]. Private pay, $[fee]/session. Superbills provided.</w:t>
      </w:r>
    </w:p>
    <w:bookmarkEnd w:id="10"/>
    <w:bookmarkStart w:id="11" w:name="_479dfe1b14731511f85a8dbaa77679b6edc46eb"/>
    <w:p>
      <w:pPr>
        <w:pStyle w:val="Heading3"/>
      </w:pPr>
      <w:r>
        <w:t xml:space="preserve">Top three priorities this quarter</w:t>
      </w:r>
    </w:p>
    <w:p>
      <w:pPr>
        <w:pStyle w:val="FirstParagraph"/>
      </w:pPr>
      <w:r>
        <w:rPr>
          <w:b/>
          <w:bCs/>
        </w:rPr>
        <w:t xml:space="preserve">1. [Priority]</w:t>
      </w:r>
      <w:r>
        <w:t xml:space="preserve"> </w:t>
      </w:r>
      <w:r>
        <w:t xml:space="preserve">Why: [the reasoning in one or two sentences]</w:t>
      </w:r>
      <w:r>
        <w:t xml:space="preserve"> </w:t>
      </w:r>
      <w:r>
        <w:t xml:space="preserve">Cost: [$ / month] · Time: [hours]</w:t>
      </w:r>
      <w:r>
        <w:t xml:space="preserve"> </w:t>
      </w:r>
      <w:r>
        <w:t xml:space="preserve">First inquiry expected: [timeframe]</w:t>
      </w:r>
    </w:p>
    <w:p>
      <w:pPr>
        <w:pStyle w:val="BodyText"/>
      </w:pPr>
      <w:r>
        <w:rPr>
          <w:b/>
          <w:bCs/>
        </w:rPr>
        <w:t xml:space="preserve">2. [Priority]</w:t>
      </w:r>
      <w:r>
        <w:t xml:space="preserve"> </w:t>
      </w:r>
      <w:r>
        <w:t xml:space="preserve">Why: · Cost: · Time: · First inquiry expected:</w:t>
      </w:r>
    </w:p>
    <w:p>
      <w:pPr>
        <w:pStyle w:val="BodyText"/>
      </w:pPr>
      <w:r>
        <w:rPr>
          <w:b/>
          <w:bCs/>
        </w:rPr>
        <w:t xml:space="preserve">3. [Priority]</w:t>
      </w:r>
      <w:r>
        <w:t xml:space="preserve"> </w:t>
      </w:r>
      <w:r>
        <w:t xml:space="preserve">Why: · Cost: · Time: · First inquiry expected:</w:t>
      </w:r>
    </w:p>
    <w:bookmarkEnd w:id="11"/>
    <w:bookmarkStart w:id="12" w:name="_channels"/>
    <w:p>
      <w:pPr>
        <w:pStyle w:val="Heading3"/>
      </w:pPr>
      <w:r>
        <w:t xml:space="preserve">Channels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Channel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$/mo</w:t>
            </w:r>
          </w:p>
        </w:tc>
        <w:tc>
          <w:tcPr/>
          <w:p>
            <w:pPr>
              <w:pStyle w:val="Compact"/>
            </w:pPr>
            <w:r>
              <w:t xml:space="preserve">Hrs/wk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Psychology Today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Google Business Profile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Zencare / other directory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Warm colleague outreach (Tier 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Local network outreach (Tier 2)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Cold clinician outreach (Tier 3)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Referral-partner letters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Website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Paid search ads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Priority:</w:t>
      </w:r>
      <w:r>
        <w:t xml:space="preserve"> </w:t>
      </w:r>
      <w:r>
        <w:rPr>
          <w:b/>
          <w:bCs/>
        </w:rPr>
        <w:t xml:space="preserve">Essential</w:t>
      </w:r>
      <w:r>
        <w:t xml:space="preserve"> </w:t>
      </w:r>
      <w:r>
        <w:t xml:space="preserve">(do now) /</w:t>
      </w:r>
      <w:r>
        <w:t xml:space="preserve"> </w:t>
      </w:r>
      <w:r>
        <w:rPr>
          <w:b/>
          <w:bCs/>
        </w:rPr>
        <w:t xml:space="preserve">Stretch</w:t>
      </w:r>
      <w:r>
        <w:t xml:space="preserve"> </w:t>
      </w:r>
      <w:r>
        <w:t xml:space="preserve">(once essentials are running) /</w:t>
      </w:r>
      <w:r>
        <w:t xml:space="preserve"> </w:t>
      </w:r>
      <w:r>
        <w:rPr>
          <w:b/>
          <w:bCs/>
        </w:rPr>
        <w:t xml:space="preserve">Later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5" w:name="_b5f70eea156a76364c82cd6cbdd7825d08b6ebf"/>
    <w:p>
      <w:pPr>
        <w:pStyle w:val="Heading2"/>
      </w:pPr>
      <w:r>
        <w:t xml:space="preserve">A reasonable order to start in</w:t>
      </w:r>
    </w:p>
    <w:p>
      <w:pPr>
        <w:pStyle w:val="FirstParagraph"/>
      </w:pPr>
      <w:r>
        <w:t xml:space="preserve">The order I worked in when my practice was new, with the timelines I planned around. Treat them as rough expectations: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Warm colleague outreach,</w:t>
      </w:r>
      <w:r>
        <w:t xml:space="preserve"> </w:t>
      </w:r>
      <w:r>
        <w:t xml:space="preserve">in the first week. Free, a few hours, and it converts far better than anything cold. Referrals can arrive within weeks.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Psychology Today, paid tier, fully filled out.</w:t>
      </w:r>
      <w:r>
        <w:t xml:space="preserve"> </w:t>
      </w:r>
      <w:r>
        <w:t xml:space="preserve">A free or partial listing may barely surface in searches. First inquiries in 2 to 8 weeks.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Google Business Profile.</w:t>
      </w:r>
      <w:r>
        <w:t xml:space="preserve"> </w:t>
      </w:r>
      <w:r>
        <w:t xml:space="preserve">Free. It underpins local search and makes you look real to anyone who Googles you after a referral.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Referral-partner relationships</w:t>
      </w:r>
      <w:r>
        <w:t xml:space="preserve"> </w:t>
      </w:r>
      <w:r>
        <w:t xml:space="preserve">(prescribers, evaluators, attorneys). Often 1 to 3 months to the first referral, but one good relationship can send several warm clients a year.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second directory</w:t>
      </w:r>
      <w:r>
        <w:t xml:space="preserve"> </w:t>
      </w:r>
      <w:r>
        <w:t xml:space="preserve">(Zencare, TherapyDen, etc.) once the first is working.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Paid ads: defer</w:t>
      </w:r>
      <w:r>
        <w:t xml:space="preserve"> </w:t>
      </w:r>
      <w:r>
        <w:t xml:space="preserve">until months 3 to 4, when you know which message converts.</w:t>
      </w:r>
    </w:p>
    <w:p>
      <w:pPr>
        <w:pStyle w:val="FirstParagraph"/>
      </w:pPr>
      <w:r>
        <w:t xml:space="preserve">Log the source of every inquiry from day one in the</w:t>
      </w:r>
      <w:r>
        <w:t xml:space="preserve"> </w:t>
      </w:r>
      <w:hyperlink r:id="rId14">
        <w:r>
          <w:rPr>
            <w:rStyle w:val="Hyperlink"/>
          </w:rPr>
          <w:t xml:space="preserve">referral tracker</w:t>
        </w:r>
      </w:hyperlink>
      <w:r>
        <w:t xml:space="preserve">. After a quarter, it tells you what to double down on and which listing not to renew.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oolkit.marcusberley.com/marketing-strategy/" TargetMode="External" /><Relationship Type="http://schemas.openxmlformats.org/officeDocument/2006/relationships/hyperlink" Id="rId14" Target="https://toolkit.marcusberley.com/referral-track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oolkit.marcusberley.com/marketing-strategy/" TargetMode="External" /><Relationship Type="http://schemas.openxmlformats.org/officeDocument/2006/relationships/hyperlink" Id="rId14" Target="https://toolkit.marcusberley.com/referral-track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marketing plan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