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Referral-partner letters and one-pagers</w:t>
      </w:r>
    </w:p>
    <w:bookmarkStart w:id="23" w:name="_017f635ccacf85834f6883ae93234d1f0840aa9"/>
    <w:p>
      <w:pPr>
        <w:pStyle w:val="Heading1"/>
      </w:pPr>
      <w:r>
        <w:t xml:space="preserve">Referral-partner letters and one-pagers</w:t>
      </w:r>
    </w:p>
    <w:p>
      <w:pPr>
        <w:pStyle w:val="BlockText"/>
      </w:pPr>
      <w:r>
        <w:rPr>
          <w:b/>
          <w:bCs/>
        </w:rPr>
        <w:t xml:space="preserve">Some professionals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hand off</w:t>
      </w:r>
      <w:r>
        <w:rPr>
          <w:b/>
          <w:bCs/>
        </w:rPr>
        <w:t xml:space="preserve"> </w:t>
      </w:r>
      <w:r>
        <w:rPr>
          <w:b/>
          <w:bCs/>
        </w:rPr>
        <w:t xml:space="preserve">rather than treat:</w:t>
      </w:r>
      <w:r>
        <w:t xml:space="preserve"> </w:t>
      </w:r>
      <w:r>
        <w:t xml:space="preserve">evaluating psychologists, psychiatric prescribers, and family-law attorneys constantly need someone to send people to. A few well-run relationships with them can be worth more than any directory listing.</w:t>
      </w:r>
    </w:p>
    <w:p>
      <w:r>
        <w:pict>
          <v:rect style="width:0;height:1.5pt" o:hralign="center" o:hrstd="t" o:hr="t"/>
        </w:pict>
      </w:r>
    </w:p>
    <w:bookmarkStart w:id="9" w:name="_dfbc0e2e6bea71ce6c5d3e0f50e1f5b3e1e71ef"/>
    <w:p>
      <w:pPr>
        <w:pStyle w:val="Heading2"/>
      </w:pPr>
      <w:r>
        <w:t xml:space="preserve">Choosing the approach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Volume mail-out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Named-account relationships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Good for</w:t>
            </w:r>
          </w:p>
        </w:tc>
        <w:tc>
          <w:tcPr/>
          <w:p>
            <w:pPr>
              <w:pStyle w:val="Compact"/>
            </w:pPr>
            <w:r>
              <w:t xml:space="preserve">Large, less clinical audiences (e.g. 30+ family-law firms)</w:t>
            </w:r>
          </w:p>
        </w:tc>
        <w:tc>
          <w:tcPr/>
          <w:p>
            <w:pPr>
              <w:pStyle w:val="Compact"/>
            </w:pPr>
            <w:r>
              <w:t xml:space="preserve">Small, sophisticated clinical audiences (e.g. 8 adult ADHD evaluators)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Templated letter and one-pager, one batch</w:t>
            </w:r>
          </w:p>
        </w:tc>
        <w:tc>
          <w:tcPr/>
          <w:p>
            <w:pPr>
              <w:pStyle w:val="Compact"/>
            </w:pPr>
            <w:r>
              <w:t xml:space="preserve">Personalized letter and one-pager, then email, then 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Hit rate</w:t>
            </w:r>
          </w:p>
        </w:tc>
        <w:tc>
          <w:tcPr/>
          <w:p>
            <w:pPr>
              <w:pStyle w:val="Compact"/>
            </w:pPr>
            <w:r>
              <w:t xml:space="preserve">Low; accepted</w:t>
            </w:r>
          </w:p>
        </w:tc>
        <w:tc>
          <w:tcPr/>
          <w:p>
            <w:pPr>
              <w:pStyle w:val="Compact"/>
            </w:pPr>
            <w:r>
              <w:t xml:space="preserve">Higher; each one matters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Watch out for</w:t>
            </w:r>
          </w:p>
        </w:tc>
        <w:tc>
          <w:tcPr/>
          <w:p>
            <w:pPr>
              <w:pStyle w:val="Compact"/>
            </w:pPr>
            <w:r>
              <w:t xml:space="preserve">Online contact forms: many firms have one, so adapt the letter to fit</w:t>
            </w:r>
          </w:p>
        </w:tc>
        <w:tc>
          <w:tcPr/>
          <w:p>
            <w:pPr>
              <w:pStyle w:val="Compact"/>
            </w:pPr>
            <w:r>
              <w:t xml:space="preserve">Clinical peers vet credibility. Your letter must reflect real training and experience in what you're claiming.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9"/>
    <w:bookmarkStart w:id="11" w:name="_d3e3f64342f50957d380a25e0e7ca458d16c29c"/>
    <w:p>
      <w:pPr>
        <w:pStyle w:val="Heading2"/>
      </w:pPr>
      <w:r>
        <w:t xml:space="preserve">The three-touch sequence (named accounts)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Letter and one-pager</w:t>
      </w:r>
      <w:r>
        <w:t xml:space="preserve"> </w:t>
      </w:r>
      <w:r>
        <w:t xml:space="preserve">by mail, which stands out among clinicians buried in email.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Follow-up email</w:t>
      </w:r>
      <w:r>
        <w:t xml:space="preserve"> </w:t>
      </w:r>
      <w:r>
        <w:t xml:space="preserve">10 to 14 days later: "I sent a letter recently. I'd welcome a 15-minute call."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Phone call</w:t>
      </w:r>
      <w:r>
        <w:t xml:space="preserve"> </w:t>
      </w:r>
      <w:r>
        <w:t xml:space="preserve">offering a brief intro call or coffee.</w:t>
      </w:r>
    </w:p>
    <w:p>
      <w:pPr>
        <w:pStyle w:val="FirstParagraph"/>
      </w:pPr>
      <w:r>
        <w:t xml:space="preserve">Log each touch in your</w:t>
      </w:r>
      <w:r>
        <w:t xml:space="preserve"> </w:t>
      </w:r>
      <w:hyperlink r:id="rId10">
        <w:r>
          <w:rPr>
            <w:rStyle w:val="Hyperlink"/>
          </w:rPr>
          <w:t xml:space="preserve">referral tracker</w:t>
        </w:r>
      </w:hyperlink>
      <w:r>
        <w:t xml:space="preserve">, including referrals in</w:t>
      </w:r>
      <w:r>
        <w:t xml:space="preserve"> </w:t>
      </w:r>
      <w:r>
        <w:rPr>
          <w:b/>
          <w:bCs/>
        </w:rPr>
        <w:t xml:space="preserve">both directions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1"/>
    <w:bookmarkStart w:id="12" w:name="_0201097258602610525994a40ac3d178b818ca2"/>
    <w:p>
      <w:pPr>
        <w:pStyle w:val="Heading2"/>
      </w:pPr>
      <w:r>
        <w:t xml:space="preserve">Letter template: clinical referral partner</w:t>
      </w:r>
    </w:p>
    <w:p>
      <w:pPr>
        <w:pStyle w:val="FirstParagraph"/>
      </w:pPr>
      <w:r>
        <w:rPr>
          <w:i/>
          <w:iCs/>
        </w:rPr>
        <w:t xml:space="preserve">Print on letterhead, one per recipient.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[personalization]</w:t>
      </w:r>
      <w:r>
        <w:rPr>
          <w:i/>
          <w:iCs/>
        </w:rPr>
        <w:t xml:space="preserve"> </w:t>
      </w:r>
      <w:r>
        <w:rPr>
          <w:i/>
          <w:iCs/>
        </w:rPr>
        <w:t xml:space="preserve">is one true, specific line about them; if you don't have one, delete it.</w:t>
      </w:r>
    </w:p>
    <w:p>
      <w:pPr>
        <w:pStyle w:val="BlockText"/>
      </w:pPr>
      <w:r>
        <w:t xml:space="preserve">Dear Dr. [Last Name],</w:t>
      </w:r>
    </w:p>
    <w:p>
      <w:pPr>
        <w:pStyle w:val="BlockText"/>
      </w:pPr>
      <w:r>
        <w:t xml:space="preserve">I'm [Your Name], a [Washington / Rhode Island] [credential] in private practice in [City], writing to introduce myself as a therapy referral resource for the [adults you evaluate / patients you treat]. [personalization]</w:t>
      </w:r>
    </w:p>
    <w:p>
      <w:pPr>
        <w:pStyle w:val="BlockText"/>
      </w:pPr>
      <w:r>
        <w:t xml:space="preserve">[Two or three sentences describing the specific situation after their work where yours begins, written from their client's point of view. Example for evaluators: "When an evaluation confirms ADHD or autism in an adult, the work that follows is often as much about meaning as management: making sense of a history that suddenly reads differently, rebuilding self-trust, and renegotiating the relationships the diagnosis touches."] That's where I focus. [What you provide, concretely.]</w:t>
      </w:r>
    </w:p>
    <w:p>
      <w:pPr>
        <w:pStyle w:val="BlockText"/>
      </w:pPr>
      <w:r>
        <w:t xml:space="preserve">I also know a good referral relationship runs both ways. [When your clients need what they offer.] I'd value having someone I trust to send them to.</w:t>
      </w:r>
    </w:p>
    <w:p>
      <w:pPr>
        <w:pStyle w:val="BlockText"/>
      </w:pPr>
      <w:r>
        <w:t xml:space="preserve">A few things that make referrals easy: I'm private pay, so I can usually see someone within [timeframe] without insurance delays; I work [via telehealth across Washington / Rhode Island, or in person in City]; and with the client's written consent, I'm glad to coordinate with you.</w:t>
      </w:r>
    </w:p>
    <w:p>
      <w:pPr>
        <w:pStyle w:val="BlockText"/>
      </w:pPr>
      <w:r>
        <w:t xml:space="preserve">I've enclosed a one-page summary of who I work with and how referrals work. If it's useful, I'd welcome a brief call to introduce myself and to hear what you look for in a therapist before you send someone. More at [website].</w:t>
      </w:r>
    </w:p>
    <w:p>
      <w:pPr>
        <w:pStyle w:val="BlockText"/>
      </w:pPr>
      <w:r>
        <w:t xml:space="preserve">Thank you for your time. I hope we can be useful to each other's clients.</w:t>
      </w:r>
    </w:p>
    <w:p>
      <w:pPr>
        <w:pStyle w:val="BlockText"/>
      </w:pPr>
      <w:r>
        <w:t xml:space="preserve">Sincerely,</w:t>
      </w:r>
      <w:r>
        <w:t xml:space="preserve"> </w:t>
      </w:r>
      <w:r>
        <w:t xml:space="preserve">[Your Name, credentials]</w:t>
      </w:r>
    </w:p>
    <w:p>
      <w:r>
        <w:pict>
          <v:rect style="width:0;height:1.5pt" o:hralign="center" o:hrstd="t" o:hr="t"/>
        </w:pict>
      </w:r>
    </w:p>
    <w:bookmarkEnd w:id="12"/>
    <w:bookmarkStart w:id="20" w:name="_1f505759d49f2d447358240d163e78085dc788c"/>
    <w:p>
      <w:pPr>
        <w:pStyle w:val="Heading2"/>
      </w:pPr>
      <w:r>
        <w:t xml:space="preserve">One-pager template</w:t>
      </w:r>
    </w:p>
    <w:p>
      <w:pPr>
        <w:pStyle w:val="FirstParagraph"/>
      </w:pPr>
      <w:r>
        <w:rPr>
          <w:i/>
          <w:iCs/>
        </w:rPr>
        <w:t xml:space="preserve">One page on letterhead, enclosed with the letter. A busy clinician reads it in 20 seconds and keeps it after the letter is recycled.</w:t>
      </w:r>
    </w:p>
    <w:p>
      <w:pPr>
        <w:pStyle w:val="Heading2"/>
      </w:pPr>
      <w:bookmarkStart w:id="13" w:name="_eb4950ebff523231dddcaabbd989e3227f61192"/>
      <w:r>
        <w:t xml:space="preserve">[Your Name, credentials]: [one-line description]</w:t>
      </w:r>
      <w:bookmarkEnd w:id="13"/>
    </w:p>
    <w:p>
      <w:pPr>
        <w:pStyle w:val="BlockText"/>
      </w:pPr>
      <w:r>
        <w:t xml:space="preserve">[Washington / Rhode Island] [credential] · [years] in practice · [City] · [telehealth statewide / in person]</w:t>
      </w:r>
      <w:r>
        <w:t xml:space="preserve"> </w:t>
      </w:r>
      <w:r>
        <w:rPr>
          <w:b/>
          <w:bCs/>
        </w:rPr>
        <w:t xml:space="preserve">[website] · [email] · License # [number]</w:t>
      </w:r>
    </w:p>
    <w:p>
      <w:pPr>
        <w:pStyle w:val="Heading3"/>
      </w:pPr>
      <w:bookmarkStart w:id="14" w:name="_6ddd0dd0529ad61141be365c84a35eb08a59b77"/>
      <w:r>
        <w:t xml:space="preserve">Why I make referring easy</w:t>
      </w:r>
      <w:bookmarkEnd w:id="14"/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Fast access:</w:t>
      </w:r>
      <w:r>
        <w:t xml:space="preserve"> </w:t>
      </w:r>
      <w:r>
        <w:t xml:space="preserve">private pay, no insurance gating; usually a first session within [timeframe]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[Telehealth across WA / RI, or convenient location]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 close the loop:</w:t>
      </w:r>
      <w:r>
        <w:t xml:space="preserve"> </w:t>
      </w:r>
      <w:r>
        <w:t xml:space="preserve">with written consent, I coordinate with you and keep you in the picture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Superbills on request</w:t>
      </w:r>
      <w:r>
        <w:t xml:space="preserve"> </w:t>
      </w:r>
      <w:r>
        <w:t xml:space="preserve">for clients using out-of-network benefits</w:t>
      </w:r>
    </w:p>
    <w:p>
      <w:pPr>
        <w:pStyle w:val="Heading3"/>
      </w:pPr>
      <w:bookmarkStart w:id="15" w:name="_4a6b391d2f8afd701dfcc3d411233219e45e0ae"/>
      <w:r>
        <w:t xml:space="preserve">Who I'm a good referral for</w:t>
      </w:r>
      <w:bookmarkEnd w:id="15"/>
    </w:p>
    <w:p>
      <w:pPr>
        <w:pStyle w:val="BlockText"/>
      </w:pPr>
      <w:r>
        <w:t xml:space="preserve">[Population] who need ongoing therapy for: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[Focus 1]:</w:t>
      </w:r>
      <w:r>
        <w:t xml:space="preserve"> </w:t>
      </w:r>
      <w:r>
        <w:t xml:space="preserve">[short, concrete description]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[Focus 2]:</w:t>
      </w:r>
      <w:r>
        <w:t xml:space="preserve"> </w:t>
      </w:r>
      <w:r>
        <w:t xml:space="preserve">[short description]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[Focus 3]:</w:t>
      </w:r>
      <w:r>
        <w:t xml:space="preserve"> </w:t>
      </w:r>
      <w:r>
        <w:t xml:space="preserve">[short description]</w:t>
      </w:r>
    </w:p>
    <w:p>
      <w:pPr>
        <w:pStyle w:val="Heading3"/>
      </w:pPr>
      <w:bookmarkStart w:id="16" w:name="_8c5afae82acf7cb2d252017c81df87079f850e5"/>
      <w:r>
        <w:t xml:space="preserve">Who I'm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the right fit for</w:t>
      </w:r>
      <w:bookmarkEnd w:id="16"/>
    </w:p>
    <w:p>
      <w:pPr>
        <w:pStyle w:val="BlockText"/>
      </w:pPr>
      <w:r>
        <w:t xml:space="preserve">[e.g. Children/adolescents · acute crisis needing a higher level of care · medication management]. I'll say so quickly rather than hold a poor-fit referral.</w:t>
      </w:r>
    </w:p>
    <w:p>
      <w:pPr>
        <w:pStyle w:val="Heading3"/>
      </w:pPr>
      <w:bookmarkStart w:id="17" w:name="_3ea780988c09e702aec2df4faf589347a7b2f8c"/>
      <w:r>
        <w:t xml:space="preserve">The two-way street</w:t>
      </w:r>
      <w:bookmarkEnd w:id="17"/>
    </w:p>
    <w:p>
      <w:pPr>
        <w:pStyle w:val="BlockText"/>
      </w:pPr>
      <w:r>
        <w:t xml:space="preserve">I also refer out. When a client of mine needs [their service], I'd value sending them to someone I trust.</w:t>
      </w:r>
    </w:p>
    <w:p>
      <w:pPr>
        <w:pStyle w:val="Heading3"/>
      </w:pPr>
      <w:bookmarkStart w:id="18" w:name="_fee"/>
      <w:r>
        <w:t xml:space="preserve">Fee</w:t>
      </w:r>
      <w:bookmarkEnd w:id="18"/>
    </w:p>
    <w:p>
      <w:pPr>
        <w:pStyle w:val="BlockText"/>
      </w:pPr>
      <w:r>
        <w:t xml:space="preserve">$[fee] / [length]-minute session · private pay · superbill provided</w:t>
      </w:r>
    </w:p>
    <w:p>
      <w:pPr>
        <w:pStyle w:val="Heading3"/>
      </w:pPr>
      <w:bookmarkStart w:id="19" w:name="_b363d2137e6cdd5416bce027d2cbfc2edfe950d"/>
      <w:r>
        <w:t xml:space="preserve">To refer or talk</w:t>
      </w:r>
      <w:bookmarkEnd w:id="19"/>
    </w:p>
    <w:p>
      <w:pPr>
        <w:pStyle w:val="BlockText"/>
      </w:pPr>
      <w:r>
        <w:t xml:space="preserve">Email</w:t>
      </w:r>
      <w:r>
        <w:t xml:space="preserve"> </w:t>
      </w:r>
      <w:r>
        <w:rPr>
          <w:b/>
          <w:bCs/>
        </w:rPr>
        <w:t xml:space="preserve">[email]</w:t>
      </w:r>
      <w:r>
        <w:t xml:space="preserve"> </w:t>
      </w:r>
      <w:r>
        <w:t xml:space="preserve">or call</w:t>
      </w:r>
      <w:r>
        <w:t xml:space="preserve"> </w:t>
      </w:r>
      <w:r>
        <w:rPr>
          <w:b/>
          <w:bCs/>
        </w:rPr>
        <w:t xml:space="preserve">[phone]</w:t>
      </w:r>
      <w:r>
        <w:t xml:space="preserve">. Happy to do a brief intro call first.</w:t>
      </w:r>
    </w:p>
    <w:p>
      <w:r>
        <w:pict>
          <v:rect style="width:0;height:1.5pt" o:hralign="center" o:hrstd="t" o:hr="t"/>
        </w:pict>
      </w:r>
    </w:p>
    <w:bookmarkEnd w:id="20"/>
    <w:bookmarkStart w:id="21" w:name="_0f53a73037e8bcde05ce9a390184ae88c34959c"/>
    <w:p>
      <w:pPr>
        <w:pStyle w:val="Heading2"/>
      </w:pPr>
      <w:r>
        <w:t xml:space="preserve">Adapting for attorneys</w:t>
      </w:r>
    </w:p>
    <w:p>
      <w:pPr>
        <w:pStyle w:val="Compact"/>
        <w:numPr>
          <w:ilvl w:val="0"/>
          <w:numId w:val="1004"/>
        </w:numPr>
      </w:pPr>
      <w:r>
        <w:t xml:space="preserve">Lead with</w:t>
      </w:r>
      <w:r>
        <w:t xml:space="preserve"> </w:t>
      </w:r>
      <w:r>
        <w:rPr>
          <w:b/>
          <w:bCs/>
        </w:rPr>
        <w:t xml:space="preserve">what their client is going through</w:t>
      </w:r>
      <w:r>
        <w:t xml:space="preserve"> </w:t>
      </w:r>
      <w:r>
        <w:t xml:space="preserve">rather than your clinical framework.</w:t>
      </w:r>
    </w:p>
    <w:p>
      <w:pPr>
        <w:pStyle w:val="Compact"/>
        <w:numPr>
          <w:ilvl w:val="0"/>
          <w:numId w:val="1004"/>
        </w:numPr>
      </w:pPr>
      <w:r>
        <w:t xml:space="preserve">Don't imply you'll take sides or provide evaluations for litigation unless you actually do that work (and know the rules around it).</w:t>
      </w:r>
    </w:p>
    <w:p>
      <w:pPr>
        <w:pStyle w:val="Compact"/>
        <w:numPr>
          <w:ilvl w:val="0"/>
          <w:numId w:val="1004"/>
        </w:numPr>
      </w:pPr>
      <w:r>
        <w:t xml:space="preserve">For firms with only an online contact form, write a four-to-six-sentence version, colleague to colleague, with no address block or salutation.</w:t>
      </w:r>
    </w:p>
    <w:p>
      <w:pPr>
        <w:pStyle w:val="Compact"/>
        <w:numPr>
          <w:ilvl w:val="0"/>
          <w:numId w:val="1004"/>
        </w:numPr>
      </w:pPr>
      <w:r>
        <w:t xml:space="preserve">Research the firms first (name, partners, whether they do family law, mailing address, contact-form URL). That list is most of the work.</w:t>
      </w:r>
    </w:p>
    <w:bookmarkEnd w:id="21"/>
    <w:bookmarkStart w:id="22" w:name="_0edebbe2f3b1a29bb14bdbde7e27a099d609a6d"/>
    <w:p>
      <w:pPr>
        <w:pStyle w:val="Heading2"/>
      </w:pPr>
      <w:r>
        <w:t xml:space="preserve">Producing the letters</w:t>
      </w:r>
    </w:p>
    <w:p>
      <w:pPr>
        <w:pStyle w:val="FirstParagraph"/>
      </w:pPr>
      <w:r>
        <w:t xml:space="preserve">Use a word-processor mail merge, or generate one PDF per recipient from a single document. Print the letter and one-pager together and address the envelope to the named person, not "Office Manager."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toolkit.marcusberley.com/referral-track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toolkit.marcusberley.com/referral-track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Referral-partner letters and one-pagers</dc:title>
  <dc:creator/>
  <cp:keywords/>
  <dcterms:created xsi:type="dcterms:W3CDTF">2026-10-11T11:52:10Z</dcterms:created>
  <dcterms:modified xsi:type="dcterms:W3CDTF">2026-10-11T11:52:10Z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